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1" w:rsidRPr="00186B19" w:rsidRDefault="00754CA1" w:rsidP="00754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B19">
        <w:rPr>
          <w:rFonts w:ascii="Times New Roman" w:hAnsi="Times New Roman" w:cs="Times New Roman"/>
          <w:b/>
          <w:sz w:val="26"/>
          <w:szCs w:val="26"/>
        </w:rPr>
        <w:t>Из Москвы с победой!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С 20 по 25 апреля 2014 года в Москве проходили мероприятия финала Российского 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национального юниорского водного конкурса 2014 года. В нём состязались авторы 79 проектов из различных республик и областей России. Мне посчастливилось представлять Амурскую область на Всероссийском уровне со своим проектом под названием «Лотос Комарова на искусственных озёрах села Ивановка».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21-22 апреля прошли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постерная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презентация и защита проектов, а 23 апреля были проведены просветительская и образовательная акция «День Волги»  и игра «Моя вода».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Для участия в экологической игре ещё за месяц до начала конкурса нас разбили на 6 команд. Нам предстояло придумать название, девиз и приветствие. За несколько недель до начала игры мы связались с командой по сети интернет и всё придумали. Сплочённость и организованность позволила нашей команде занять почётное третье место. 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25 апреля в актовом зале Министерства природных ресурсов и экологии Российской Федерации состоялась церемония награждения финалистов, на которой  присутствовало более 200 человек, включая школьников, педагогов, представителей органов государственной власти и организаций, партнеров конкурса из </w:t>
      </w:r>
      <w:proofErr w:type="spellStart"/>
      <w:proofErr w:type="gramStart"/>
      <w:r w:rsidRPr="00186B19">
        <w:rPr>
          <w:rFonts w:ascii="Times New Roman" w:hAnsi="Times New Roman" w:cs="Times New Roman"/>
          <w:sz w:val="26"/>
          <w:szCs w:val="26"/>
        </w:rPr>
        <w:t>бизнес-сектора</w:t>
      </w:r>
      <w:proofErr w:type="spellEnd"/>
      <w:proofErr w:type="gramEnd"/>
      <w:r w:rsidRPr="00186B19">
        <w:rPr>
          <w:rFonts w:ascii="Times New Roman" w:hAnsi="Times New Roman" w:cs="Times New Roman"/>
          <w:sz w:val="26"/>
          <w:szCs w:val="26"/>
        </w:rPr>
        <w:t xml:space="preserve">, молодых музыкантов фонда «Новые имена» и СМИ. 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Изюминка конкурса состояла в том, что вместо обычного присуждения призовых мест,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номинационный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комитет конкурса определил 12 номинаций по разным направлениям конкурса. В одной из самых престижных номинаций «Экономическая эффективность реализации проекта в сфере охраны и восстановления водных ресурсов» мне удалось стать победителем. В награду я получила почётную грамоту и ценный приз от компании «Профессиональные бухгалтеры». 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Не менее интересная была и познавательная сторона конкурса. Увлекательные экскурсии по историческим и культурным местам столицы, прогулка на теплоходе по реке Москва, знакомство с Красной площадью и Храмом Христа Спасителя, посещение космического городка и ВВЦ.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Дни, проведенные в столице, мне очень понравились, ведь я не только поучаствовала  во Всероссийском конкурсе, но и обрела настоящих друзей.</w:t>
      </w:r>
    </w:p>
    <w:p w:rsidR="00754CA1" w:rsidRPr="00186B19" w:rsidRDefault="00754CA1" w:rsidP="0075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 Хотелось бы  сказать  большое спасибо организаторам общероссийского финала конкурса, а также моим руководителям Титаренко Александру Фёдоровичу и Татьяне Ивановне и коллективу Амурского эколого-биологического Центра города Благовещенска. </w:t>
      </w:r>
    </w:p>
    <w:p w:rsidR="00754CA1" w:rsidRPr="008A2EEF" w:rsidRDefault="00754CA1" w:rsidP="00754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Амурская область, </w:t>
      </w:r>
      <w:proofErr w:type="gramStart"/>
      <w:r w:rsidRPr="008A2EEF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. Ивановка, Анастасия </w:t>
      </w:r>
      <w:proofErr w:type="spellStart"/>
      <w:r w:rsidRPr="008A2EEF">
        <w:rPr>
          <w:rFonts w:ascii="Times New Roman" w:hAnsi="Times New Roman" w:cs="Times New Roman"/>
          <w:sz w:val="26"/>
          <w:szCs w:val="26"/>
          <w:u w:val="single"/>
        </w:rPr>
        <w:t>Стеникова</w:t>
      </w:r>
      <w:proofErr w:type="spellEnd"/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5702D" w:rsidRPr="00DF1D9C" w:rsidRDefault="0025702D" w:rsidP="00DF1D9C"/>
    <w:sectPr w:rsidR="0025702D" w:rsidRPr="00DF1D9C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25702D"/>
    <w:rsid w:val="002775C4"/>
    <w:rsid w:val="002C3B0E"/>
    <w:rsid w:val="00754CA1"/>
    <w:rsid w:val="00B13472"/>
    <w:rsid w:val="00D13F93"/>
    <w:rsid w:val="00D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2014-05-12T13:52:00Z</dcterms:created>
  <dcterms:modified xsi:type="dcterms:W3CDTF">2014-05-12T13:52:00Z</dcterms:modified>
</cp:coreProperties>
</file>